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4C" w:rsidRPr="00B37E8D" w:rsidRDefault="001028CB" w:rsidP="008C213B">
      <w:pPr>
        <w:rPr>
          <w:rFonts w:ascii="Times New Roman" w:hAnsi="Times New Roman"/>
          <w:b/>
          <w:bCs/>
          <w:color w:val="FFFFFF" w:themeColor="background1"/>
          <w:sz w:val="40"/>
          <w:szCs w:val="40"/>
        </w:rPr>
      </w:pPr>
      <w:bookmarkStart w:id="0" w:name="_GoBack"/>
      <w:bookmarkEnd w:id="0"/>
      <w:r w:rsidRPr="00737B03">
        <w:rPr>
          <w:rFonts w:ascii="Garamond" w:hAnsi="Garamond"/>
          <w:b/>
          <w:noProof/>
          <w:sz w:val="32"/>
          <w:szCs w:val="36"/>
        </w:rPr>
        <w:drawing>
          <wp:anchor distT="0" distB="0" distL="114300" distR="114300" simplePos="0" relativeHeight="251662336" behindDoc="0" locked="0" layoutInCell="1" allowOverlap="1" wp14:anchorId="26227626" wp14:editId="131B4AED">
            <wp:simplePos x="0" y="0"/>
            <wp:positionH relativeFrom="column">
              <wp:posOffset>5972175</wp:posOffset>
            </wp:positionH>
            <wp:positionV relativeFrom="paragraph">
              <wp:posOffset>-85725</wp:posOffset>
            </wp:positionV>
            <wp:extent cx="1181100" cy="1181100"/>
            <wp:effectExtent l="0" t="0" r="0" b="0"/>
            <wp:wrapNone/>
            <wp:docPr id="2" name="Picture 2" descr="\\patchfiles.eucom.mil\eucom_uds\westoved\data\desktop\USEUCOM 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chfiles.eucom.mil\eucom_uds\westoved\data\desktop\USEUCOM shiel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4D3" w:rsidRPr="00737B03">
        <w:rPr>
          <w:rFonts w:ascii="Times New Roman" w:hAnsi="Times New Roman"/>
          <w:b/>
          <w:bCs/>
          <w:noProof/>
          <w:color w:val="FFFFFF" w:themeColor="background1"/>
          <w:sz w:val="40"/>
          <w:szCs w:val="40"/>
        </w:rPr>
        <mc:AlternateContent>
          <mc:Choice Requires="wps">
            <w:drawing>
              <wp:anchor distT="0" distB="0" distL="114300" distR="114300" simplePos="0" relativeHeight="251658240" behindDoc="1" locked="0" layoutInCell="1" allowOverlap="1" wp14:anchorId="191625A4" wp14:editId="01AEB942">
                <wp:simplePos x="0" y="0"/>
                <wp:positionH relativeFrom="margin">
                  <wp:posOffset>-112395</wp:posOffset>
                </wp:positionH>
                <wp:positionV relativeFrom="paragraph">
                  <wp:posOffset>-26035</wp:posOffset>
                </wp:positionV>
                <wp:extent cx="7448550" cy="338455"/>
                <wp:effectExtent l="0" t="0" r="19050"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0" cy="338455"/>
                        </a:xfrm>
                        <a:prstGeom prst="rect">
                          <a:avLst/>
                        </a:prstGeom>
                        <a:solidFill>
                          <a:schemeClr val="accent1"/>
                        </a:solidFill>
                        <a:ln w="9525">
                          <a:solidFill>
                            <a:schemeClr val="accent1"/>
                          </a:solidFill>
                          <a:miter lim="800000"/>
                          <a:headEnd/>
                          <a:tailEnd/>
                        </a:ln>
                      </wps:spPr>
                      <wps:txbx>
                        <w:txbxContent>
                          <w:p w:rsidR="00A91FE1" w:rsidRDefault="00A91FE1" w:rsidP="009F54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625A4" id="Rectangle 3" o:spid="_x0000_s1026" style="position:absolute;margin-left:-8.85pt;margin-top:-2.05pt;width:586.5pt;height:26.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" fillcolor="#4f81bd [3204]" strokecolor="#4f81bd [3204]">
                <v:textbox>
                  <w:txbxContent>
                    <w:p w:rsidR="00A91FE1" w:rsidRDefault="00A91FE1" w:rsidP="009F54D3">
                      <w:pPr>
                        <w:jc w:val="center"/>
                      </w:pPr>
                    </w:p>
                  </w:txbxContent>
                </v:textbox>
                <w10:wrap anchorx="margin"/>
              </v:rect>
            </w:pict>
          </mc:Fallback>
        </mc:AlternateContent>
      </w:r>
      <w:r w:rsidR="003438FF">
        <w:rPr>
          <w:rFonts w:ascii="Times New Roman" w:hAnsi="Times New Roman"/>
          <w:b/>
          <w:bCs/>
          <w:noProof/>
          <w:color w:val="FFFFFF" w:themeColor="background1"/>
          <w:sz w:val="40"/>
          <w:szCs w:val="40"/>
        </w:rPr>
        <w:t>MISO</w:t>
      </w:r>
      <w:r w:rsidR="0058122B">
        <w:rPr>
          <w:rFonts w:ascii="Times New Roman" w:hAnsi="Times New Roman"/>
          <w:b/>
          <w:bCs/>
          <w:noProof/>
          <w:color w:val="FFFFFF" w:themeColor="background1"/>
          <w:sz w:val="40"/>
          <w:szCs w:val="40"/>
        </w:rPr>
        <w:t xml:space="preserve"> Fact Sheet</w:t>
      </w:r>
    </w:p>
    <w:p w:rsidR="00E82237" w:rsidRPr="0023303A" w:rsidRDefault="00E82237" w:rsidP="008C213B">
      <w:pPr>
        <w:rPr>
          <w:rFonts w:ascii="Times New Roman" w:hAnsi="Times New Roman"/>
          <w:b/>
          <w:bCs/>
          <w:sz w:val="2"/>
          <w:szCs w:val="2"/>
        </w:rPr>
      </w:pPr>
    </w:p>
    <w:p w:rsidR="0023303A" w:rsidRPr="0023303A" w:rsidRDefault="0023303A" w:rsidP="008C213B">
      <w:pPr>
        <w:rPr>
          <w:rFonts w:ascii="Times New Roman" w:hAnsi="Times New Roman"/>
          <w:b/>
          <w:bCs/>
          <w:sz w:val="16"/>
          <w:szCs w:val="16"/>
        </w:rPr>
      </w:pPr>
    </w:p>
    <w:p w:rsidR="002660DF" w:rsidRPr="000A6FF0" w:rsidRDefault="00570A7D" w:rsidP="008C213B">
      <w:pPr>
        <w:rPr>
          <w:rFonts w:ascii="Times New Roman" w:hAnsi="Times New Roman"/>
          <w:b/>
          <w:bCs/>
          <w:sz w:val="24"/>
          <w:szCs w:val="24"/>
        </w:rPr>
      </w:pPr>
      <w:r w:rsidRPr="000A6FF0">
        <w:rPr>
          <w:rFonts w:ascii="Times New Roman" w:hAnsi="Times New Roman"/>
          <w:b/>
          <w:bCs/>
          <w:sz w:val="24"/>
          <w:szCs w:val="24"/>
        </w:rPr>
        <w:t>U.S.</w:t>
      </w:r>
      <w:r w:rsidR="00762F4C" w:rsidRPr="000A6FF0">
        <w:rPr>
          <w:rFonts w:ascii="Times New Roman" w:hAnsi="Times New Roman"/>
          <w:b/>
          <w:bCs/>
          <w:sz w:val="24"/>
          <w:szCs w:val="24"/>
        </w:rPr>
        <w:t xml:space="preserve"> </w:t>
      </w:r>
      <w:r w:rsidR="00143B96" w:rsidRPr="000A6FF0">
        <w:rPr>
          <w:rFonts w:ascii="Times New Roman" w:hAnsi="Times New Roman"/>
          <w:b/>
          <w:bCs/>
          <w:sz w:val="24"/>
          <w:szCs w:val="24"/>
        </w:rPr>
        <w:t>European Command</w:t>
      </w:r>
      <w:r w:rsidR="006C0625" w:rsidRPr="000A6FF0">
        <w:rPr>
          <w:rFonts w:ascii="Times New Roman" w:hAnsi="Times New Roman"/>
          <w:b/>
          <w:bCs/>
          <w:sz w:val="24"/>
          <w:szCs w:val="24"/>
        </w:rPr>
        <w:t xml:space="preserve"> Public Affairs Office</w:t>
      </w:r>
      <w:r w:rsidR="00762F4C" w:rsidRPr="000A6FF0">
        <w:rPr>
          <w:rFonts w:ascii="Times New Roman" w:hAnsi="Times New Roman"/>
          <w:b/>
          <w:bCs/>
          <w:sz w:val="24"/>
          <w:szCs w:val="24"/>
        </w:rPr>
        <w:t xml:space="preserve"> </w:t>
      </w:r>
    </w:p>
    <w:p w:rsidR="00143B96" w:rsidRPr="000A6FF0" w:rsidRDefault="0023303A" w:rsidP="009B1B6F">
      <w:pPr>
        <w:rPr>
          <w:rFonts w:ascii="Times New Roman" w:hAnsi="Times New Roman"/>
          <w:sz w:val="20"/>
          <w:szCs w:val="20"/>
        </w:rPr>
      </w:pPr>
      <w:r w:rsidRPr="000A6FF0">
        <w:rPr>
          <w:rFonts w:ascii="Times New Roman" w:hAnsi="Times New Roman"/>
          <w:sz w:val="20"/>
          <w:szCs w:val="20"/>
        </w:rPr>
        <w:t>Phone</w:t>
      </w:r>
      <w:r w:rsidR="00267FE1" w:rsidRPr="000A6FF0">
        <w:rPr>
          <w:rFonts w:ascii="Times New Roman" w:hAnsi="Times New Roman"/>
          <w:sz w:val="20"/>
          <w:szCs w:val="20"/>
        </w:rPr>
        <w:t xml:space="preserve">: </w:t>
      </w:r>
      <w:r w:rsidR="001B1754">
        <w:rPr>
          <w:rFonts w:ascii="Times New Roman" w:hAnsi="Times New Roman"/>
        </w:rPr>
        <w:t>+</w:t>
      </w:r>
      <w:r w:rsidR="00F40989">
        <w:rPr>
          <w:rFonts w:ascii="Times New Roman" w:hAnsi="Times New Roman"/>
        </w:rPr>
        <w:t xml:space="preserve">49 (0) </w:t>
      </w:r>
      <w:r w:rsidR="003438FF">
        <w:rPr>
          <w:rFonts w:ascii="Times New Roman" w:hAnsi="Times New Roman"/>
        </w:rPr>
        <w:t>711-7080-8147</w:t>
      </w:r>
      <w:r w:rsidR="00267FE1" w:rsidRPr="000A6FF0">
        <w:rPr>
          <w:rFonts w:ascii="Times New Roman" w:hAnsi="Times New Roman"/>
          <w:sz w:val="20"/>
          <w:szCs w:val="20"/>
        </w:rPr>
        <w:t xml:space="preserve">, </w:t>
      </w:r>
      <w:r w:rsidR="009B1B6F" w:rsidRPr="003438FF">
        <w:rPr>
          <w:rFonts w:ascii="Times New Roman" w:hAnsi="Times New Roman"/>
        </w:rPr>
        <w:t xml:space="preserve">DSN: </w:t>
      </w:r>
      <w:r w:rsidR="003438FF" w:rsidRPr="003438FF">
        <w:rPr>
          <w:rFonts w:ascii="Times New Roman" w:hAnsi="Times New Roman"/>
        </w:rPr>
        <w:t>324-412-8147</w:t>
      </w:r>
    </w:p>
    <w:p w:rsidR="00267FE1" w:rsidRPr="000A6FF0" w:rsidRDefault="0023303A" w:rsidP="009B1B6F">
      <w:pPr>
        <w:rPr>
          <w:rFonts w:ascii="Times New Roman" w:hAnsi="Times New Roman"/>
          <w:sz w:val="20"/>
          <w:szCs w:val="20"/>
          <w:u w:val="single"/>
        </w:rPr>
      </w:pPr>
      <w:r w:rsidRPr="000A6FF0">
        <w:rPr>
          <w:rFonts w:ascii="Times New Roman" w:hAnsi="Times New Roman"/>
          <w:sz w:val="20"/>
          <w:szCs w:val="20"/>
        </w:rPr>
        <w:t xml:space="preserve">Email: </w:t>
      </w:r>
      <w:r w:rsidR="0058122B">
        <w:rPr>
          <w:rFonts w:ascii="Times New Roman" w:hAnsi="Times New Roman"/>
          <w:u w:val="single"/>
        </w:rPr>
        <w:t>eucom.media</w:t>
      </w:r>
      <w:r w:rsidR="00143B96" w:rsidRPr="000A6FF0">
        <w:rPr>
          <w:rFonts w:ascii="Times New Roman" w:hAnsi="Times New Roman"/>
          <w:u w:val="single"/>
        </w:rPr>
        <w:t>@mail.mil</w:t>
      </w:r>
    </w:p>
    <w:p w:rsidR="00762F4C" w:rsidRPr="0023303A" w:rsidRDefault="005F0F92" w:rsidP="008C213B">
      <w:pPr>
        <w:rPr>
          <w:rFonts w:ascii="Arial Narrow" w:hAnsi="Arial Narrow"/>
          <w:sz w:val="16"/>
          <w:szCs w:val="16"/>
        </w:rPr>
      </w:pPr>
      <w:r w:rsidRPr="00267FE1">
        <w:rPr>
          <w:rFonts w:ascii="Arial Narrow" w:hAnsi="Arial Narrow"/>
          <w:b/>
          <w:bCs/>
          <w:noProof/>
          <w:color w:val="FFFFFF" w:themeColor="background1"/>
          <w:sz w:val="20"/>
          <w:szCs w:val="20"/>
        </w:rPr>
        <mc:AlternateContent>
          <mc:Choice Requires="wps">
            <w:drawing>
              <wp:anchor distT="0" distB="0" distL="114300" distR="114300" simplePos="0" relativeHeight="251659264" behindDoc="0" locked="0" layoutInCell="1" allowOverlap="1" wp14:anchorId="2705C0B1" wp14:editId="22BE041F">
                <wp:simplePos x="0" y="0"/>
                <wp:positionH relativeFrom="column">
                  <wp:posOffset>-74295</wp:posOffset>
                </wp:positionH>
                <wp:positionV relativeFrom="paragraph">
                  <wp:posOffset>110490</wp:posOffset>
                </wp:positionV>
                <wp:extent cx="7391400" cy="45719"/>
                <wp:effectExtent l="0" t="0" r="19050" b="1206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91400" cy="45719"/>
                        </a:xfrm>
                        <a:prstGeom prst="rect">
                          <a:avLst/>
                        </a:prstGeom>
                        <a:solidFill>
                          <a:schemeClr val="accent1"/>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06DCF" id="Rectangle 4" o:spid="_x0000_s1026" style="position:absolute;margin-left:-5.85pt;margin-top:8.7pt;width:582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" fillcolor="#4f81bd [3204]" strokecolor="#4f81bd [3204]"/>
            </w:pict>
          </mc:Fallback>
        </mc:AlternateContent>
      </w:r>
    </w:p>
    <w:p w:rsidR="00A72D83" w:rsidRPr="00C15D5D" w:rsidRDefault="009C69A1" w:rsidP="00A72D83">
      <w:pPr>
        <w:pStyle w:val="Default"/>
        <w:rPr>
          <w:b/>
          <w:sz w:val="10"/>
          <w:szCs w:val="20"/>
        </w:rPr>
      </w:pPr>
      <w:r w:rsidRPr="00151D0A">
        <w:rPr>
          <w:b/>
          <w:sz w:val="32"/>
          <w:szCs w:val="32"/>
        </w:rPr>
        <w:t xml:space="preserve"> </w:t>
      </w:r>
    </w:p>
    <w:p w:rsidR="003438FF" w:rsidRDefault="003438FF" w:rsidP="003438FF">
      <w:pPr>
        <w:ind w:left="504"/>
        <w:rPr>
          <w:rFonts w:ascii="Times New Roman" w:eastAsiaTheme="minorHAnsi" w:hAnsi="Times New Roman"/>
          <w:sz w:val="24"/>
          <w:szCs w:val="24"/>
        </w:rPr>
      </w:pPr>
    </w:p>
    <w:p w:rsidR="003438FF" w:rsidRDefault="003438FF" w:rsidP="003438FF">
      <w:pPr>
        <w:ind w:left="504"/>
        <w:rPr>
          <w:rFonts w:ascii="Times New Roman" w:eastAsiaTheme="minorHAnsi" w:hAnsi="Times New Roman"/>
          <w:sz w:val="24"/>
          <w:szCs w:val="24"/>
        </w:rPr>
      </w:pPr>
    </w:p>
    <w:p w:rsidR="003438FF" w:rsidRDefault="003438FF" w:rsidP="00A50F03">
      <w:pPr>
        <w:pStyle w:val="Body0"/>
        <w:keepNext/>
        <w:keepLines/>
        <w:spacing w:before="40"/>
        <w:ind w:right="180"/>
        <w:outlineLvl w:val="1"/>
        <w:rPr>
          <w:rFonts w:ascii="Cambria" w:eastAsia="Cambria" w:hAnsi="Cambria" w:cs="Cambria"/>
          <w:color w:val="365F91"/>
          <w:sz w:val="28"/>
          <w:szCs w:val="28"/>
          <w:u w:color="365F91"/>
        </w:rPr>
      </w:pPr>
      <w:r>
        <w:rPr>
          <w:rFonts w:ascii="Cambria" w:eastAsia="Cambria" w:hAnsi="Cambria" w:cs="Cambria"/>
          <w:color w:val="365F91"/>
          <w:sz w:val="28"/>
          <w:szCs w:val="28"/>
          <w:u w:color="365F91"/>
          <w:lang w:val="nl-NL"/>
        </w:rPr>
        <w:t xml:space="preserve">      </w:t>
      </w:r>
      <w:r w:rsidR="00A50F03">
        <w:rPr>
          <w:rFonts w:ascii="Cambria" w:eastAsia="Cambria" w:hAnsi="Cambria" w:cs="Cambria"/>
          <w:color w:val="365F91"/>
          <w:sz w:val="28"/>
          <w:szCs w:val="28"/>
          <w:u w:color="365F91"/>
          <w:lang w:val="nl-NL"/>
        </w:rPr>
        <w:t xml:space="preserve">  Program </w:t>
      </w:r>
      <w:r>
        <w:rPr>
          <w:rFonts w:ascii="Cambria" w:eastAsia="Cambria" w:hAnsi="Cambria" w:cs="Cambria"/>
          <w:color w:val="365F91"/>
          <w:sz w:val="28"/>
          <w:szCs w:val="28"/>
          <w:u w:color="365F91"/>
          <w:lang w:val="nl-NL"/>
        </w:rPr>
        <w:t>Overview</w:t>
      </w:r>
      <w:r w:rsidR="00A50F03">
        <w:rPr>
          <w:rFonts w:ascii="Cambria" w:eastAsia="Cambria" w:hAnsi="Cambria" w:cs="Cambria"/>
          <w:color w:val="365F91"/>
          <w:sz w:val="28"/>
          <w:szCs w:val="28"/>
          <w:u w:color="365F91"/>
          <w:lang w:val="nl-NL"/>
        </w:rPr>
        <w:t xml:space="preserve">                                                                                                             </w:t>
      </w:r>
      <w:r w:rsidR="00A50F03">
        <w:rPr>
          <w:rFonts w:ascii="Times New Roman" w:eastAsia="Cambria" w:hAnsi="Times New Roman" w:cs="Times New Roman"/>
          <w:color w:val="auto"/>
          <w:sz w:val="24"/>
          <w:szCs w:val="24"/>
          <w:u w:color="365F91"/>
          <w:lang w:val="nl-NL"/>
        </w:rPr>
        <w:t>Jan.</w:t>
      </w:r>
      <w:r w:rsidR="00A50F03" w:rsidRPr="00A50F03">
        <w:rPr>
          <w:rFonts w:ascii="Times New Roman" w:eastAsia="Cambria" w:hAnsi="Times New Roman" w:cs="Times New Roman"/>
          <w:color w:val="auto"/>
          <w:sz w:val="24"/>
          <w:szCs w:val="24"/>
          <w:u w:color="365F91"/>
          <w:lang w:val="nl-NL"/>
        </w:rPr>
        <w:t xml:space="preserve"> 24, 2020</w:t>
      </w:r>
    </w:p>
    <w:p w:rsidR="003438FF" w:rsidRDefault="003438FF" w:rsidP="003438FF">
      <w:pPr>
        <w:ind w:left="504"/>
        <w:rPr>
          <w:rFonts w:ascii="Times New Roman" w:eastAsiaTheme="minorHAnsi" w:hAnsi="Times New Roman"/>
          <w:sz w:val="24"/>
          <w:szCs w:val="24"/>
        </w:rPr>
      </w:pPr>
    </w:p>
    <w:p w:rsidR="003438FF" w:rsidRPr="003438FF" w:rsidRDefault="003438FF" w:rsidP="00A50F03">
      <w:pPr>
        <w:ind w:left="504" w:right="630"/>
        <w:rPr>
          <w:rFonts w:ascii="Times New Roman" w:eastAsiaTheme="minorHAnsi" w:hAnsi="Times New Roman"/>
          <w:sz w:val="24"/>
          <w:szCs w:val="24"/>
        </w:rPr>
      </w:pPr>
      <w:r w:rsidRPr="003438FF">
        <w:rPr>
          <w:rFonts w:ascii="Times New Roman" w:eastAsiaTheme="minorHAnsi" w:hAnsi="Times New Roman"/>
          <w:sz w:val="24"/>
          <w:szCs w:val="24"/>
        </w:rPr>
        <w:t>U.S. European Command (USEUCOM), in coordination with national, international and regional partners, is conducting Military Information Support Operations (MISO) activities over the next 12 months to support NATO and partner nations.  USEUCOM’s MISO activities are predominantly conducted via television, radio or the internet, and may also use print media and face-to-face communication.  Other aspects of the program include military-to-military cooperative efforts, supporting military-focused publications, and subject-matter expert exchanges, all of which increase the interoperability and coordination of our military information support efforts with those of our regional partners.</w:t>
      </w:r>
    </w:p>
    <w:p w:rsidR="003438FF" w:rsidRPr="003438FF" w:rsidRDefault="003438FF" w:rsidP="00A50F03">
      <w:pPr>
        <w:ind w:left="504" w:right="630"/>
        <w:rPr>
          <w:rFonts w:ascii="Times New Roman" w:eastAsiaTheme="minorHAnsi" w:hAnsi="Times New Roman"/>
          <w:sz w:val="24"/>
          <w:szCs w:val="24"/>
        </w:rPr>
      </w:pPr>
    </w:p>
    <w:p w:rsidR="003438FF" w:rsidRPr="003438FF" w:rsidRDefault="003438FF" w:rsidP="00A50F03">
      <w:pPr>
        <w:ind w:left="504" w:right="630"/>
        <w:rPr>
          <w:rFonts w:ascii="Times New Roman" w:eastAsiaTheme="minorHAnsi" w:hAnsi="Times New Roman"/>
          <w:sz w:val="24"/>
          <w:szCs w:val="24"/>
        </w:rPr>
      </w:pPr>
      <w:r w:rsidRPr="003438FF">
        <w:rPr>
          <w:rFonts w:ascii="Times New Roman" w:eastAsiaTheme="minorHAnsi" w:hAnsi="Times New Roman"/>
          <w:sz w:val="24"/>
          <w:szCs w:val="24"/>
        </w:rPr>
        <w:t>MISO activities are implemented in accordance with U.S. laws and Department of Defense policy in order to support a diversity of voices in the information space, to counter external interference, to build partner-nation capacity, and to assist partner-nation counter-terror operations, counter-recruitment efforts, and counter-radicalization programs.  MISO activities are coordinated with U.S. embassies and partner nations to address our shared security concerns within the region.</w:t>
      </w:r>
    </w:p>
    <w:p w:rsidR="003438FF" w:rsidRPr="003438FF" w:rsidRDefault="003438FF" w:rsidP="00A50F03">
      <w:pPr>
        <w:ind w:left="504" w:right="630"/>
        <w:rPr>
          <w:rFonts w:ascii="Times New Roman" w:eastAsiaTheme="minorHAnsi" w:hAnsi="Times New Roman"/>
          <w:sz w:val="24"/>
          <w:szCs w:val="24"/>
        </w:rPr>
      </w:pPr>
    </w:p>
    <w:p w:rsidR="003438FF" w:rsidRPr="003438FF" w:rsidRDefault="003438FF" w:rsidP="00A50F03">
      <w:pPr>
        <w:ind w:left="504" w:right="630"/>
        <w:rPr>
          <w:rFonts w:ascii="Times New Roman" w:eastAsiaTheme="minorHAnsi" w:hAnsi="Times New Roman"/>
          <w:sz w:val="24"/>
          <w:szCs w:val="24"/>
        </w:rPr>
      </w:pPr>
      <w:r w:rsidRPr="003438FF">
        <w:rPr>
          <w:rFonts w:ascii="Times New Roman" w:eastAsiaTheme="minorHAnsi" w:hAnsi="Times New Roman"/>
          <w:sz w:val="24"/>
          <w:szCs w:val="24"/>
        </w:rPr>
        <w:t>These MISO activities and military-to-military cooperative efforts will be focused on audiences in the Balkans, the Baltics, western-central Europe, eastern Europe, the Mediterranean region and northern Europe.  As needed, MISO efforts will also support activities such as maritime operations, noncombatant evacuations, humanitarian assistance, personnel recovery, and aiding operational efforts in response to instability.  MISO activities also support joint training events with our partners throughout the region to more effectively address our shared security concerns and promote best practices.</w:t>
      </w:r>
    </w:p>
    <w:p w:rsidR="00DA6B44" w:rsidRPr="00C15D5D" w:rsidRDefault="00DA6B44" w:rsidP="00DA6B44">
      <w:pPr>
        <w:widowControl w:val="0"/>
        <w:tabs>
          <w:tab w:val="left" w:pos="1200"/>
          <w:tab w:val="left" w:pos="9630"/>
        </w:tabs>
        <w:ind w:left="119"/>
        <w:contextualSpacing/>
        <w:rPr>
          <w:rFonts w:ascii="Times New Roman" w:hAnsi="Times New Roman"/>
          <w:b/>
          <w:sz w:val="21"/>
          <w:szCs w:val="21"/>
        </w:rPr>
      </w:pPr>
    </w:p>
    <w:sectPr w:rsidR="00DA6B44" w:rsidRPr="00C15D5D" w:rsidSect="00C15D5D">
      <w:pgSz w:w="12240" w:h="15840"/>
      <w:pgMar w:top="446" w:right="270" w:bottom="450" w:left="27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741" w:rsidRDefault="00BB2741" w:rsidP="00762F4C">
      <w:r>
        <w:separator/>
      </w:r>
    </w:p>
  </w:endnote>
  <w:endnote w:type="continuationSeparator" w:id="0">
    <w:p w:rsidR="00BB2741" w:rsidRDefault="00BB2741" w:rsidP="0076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741" w:rsidRDefault="00BB2741" w:rsidP="00762F4C">
      <w:r>
        <w:separator/>
      </w:r>
    </w:p>
  </w:footnote>
  <w:footnote w:type="continuationSeparator" w:id="0">
    <w:p w:rsidR="00BB2741" w:rsidRDefault="00BB2741" w:rsidP="00762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B55"/>
    <w:multiLevelType w:val="hybridMultilevel"/>
    <w:tmpl w:val="E43EBC2E"/>
    <w:lvl w:ilvl="0" w:tplc="DAE4F072">
      <w:numFmt w:val="bullet"/>
      <w:lvlText w:val=""/>
      <w:lvlJc w:val="left"/>
      <w:pPr>
        <w:ind w:left="720" w:hanging="360"/>
      </w:pPr>
      <w:rPr>
        <w:rFonts w:ascii="Symbol" w:eastAsia="Calibri" w:hAnsi="Symbol" w:cs="Arial" w:hint="default"/>
      </w:rPr>
    </w:lvl>
    <w:lvl w:ilvl="1" w:tplc="DAE4F072">
      <w:numFmt w:val="bullet"/>
      <w:lvlText w:val=""/>
      <w:lvlJc w:val="left"/>
      <w:pPr>
        <w:ind w:left="1800" w:hanging="720"/>
      </w:pPr>
      <w:rPr>
        <w:rFonts w:ascii="Symbol" w:eastAsia="Calibr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4FA6"/>
    <w:multiLevelType w:val="hybridMultilevel"/>
    <w:tmpl w:val="9C10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18F6"/>
    <w:multiLevelType w:val="hybridMultilevel"/>
    <w:tmpl w:val="7D3016A6"/>
    <w:lvl w:ilvl="0" w:tplc="DAE4F0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A73ED"/>
    <w:multiLevelType w:val="hybridMultilevel"/>
    <w:tmpl w:val="2B6413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0B276E"/>
    <w:multiLevelType w:val="hybridMultilevel"/>
    <w:tmpl w:val="AC640FFE"/>
    <w:lvl w:ilvl="0" w:tplc="DAE4F0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36B3A"/>
    <w:multiLevelType w:val="hybridMultilevel"/>
    <w:tmpl w:val="D0305058"/>
    <w:lvl w:ilvl="0" w:tplc="DAE4F07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3585F"/>
    <w:multiLevelType w:val="hybridMultilevel"/>
    <w:tmpl w:val="FFD2D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8904DD"/>
    <w:multiLevelType w:val="hybridMultilevel"/>
    <w:tmpl w:val="A6CC7B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2A07FD"/>
    <w:multiLevelType w:val="hybridMultilevel"/>
    <w:tmpl w:val="26E0A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B0014"/>
    <w:multiLevelType w:val="hybridMultilevel"/>
    <w:tmpl w:val="6F8EF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E52367"/>
    <w:multiLevelType w:val="hybridMultilevel"/>
    <w:tmpl w:val="98127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600909"/>
    <w:multiLevelType w:val="hybridMultilevel"/>
    <w:tmpl w:val="AC76D64E"/>
    <w:lvl w:ilvl="0" w:tplc="DAE4F0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F78AB"/>
    <w:multiLevelType w:val="multilevel"/>
    <w:tmpl w:val="37F89D0E"/>
    <w:lvl w:ilvl="0">
      <w:start w:val="6"/>
      <w:numFmt w:val="decimal"/>
      <w:suff w:val="space"/>
      <w:lvlText w:val="%1."/>
      <w:lvlJc w:val="left"/>
      <w:pPr>
        <w:ind w:left="0" w:firstLine="0"/>
      </w:pPr>
      <w:rPr>
        <w:rFonts w:hint="default"/>
        <w:b/>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2F3379B"/>
    <w:multiLevelType w:val="hybridMultilevel"/>
    <w:tmpl w:val="DA48932E"/>
    <w:lvl w:ilvl="0" w:tplc="DAE4F072">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15496"/>
    <w:multiLevelType w:val="hybridMultilevel"/>
    <w:tmpl w:val="AABA0D7A"/>
    <w:lvl w:ilvl="0" w:tplc="41CA7488">
      <w:start w:val="1"/>
      <w:numFmt w:val="bullet"/>
      <w:lvlText w:val="•"/>
      <w:lvlJc w:val="left"/>
      <w:pPr>
        <w:tabs>
          <w:tab w:val="num" w:pos="720"/>
        </w:tabs>
        <w:ind w:left="720" w:hanging="360"/>
      </w:pPr>
      <w:rPr>
        <w:rFonts w:ascii="Arial" w:hAnsi="Arial" w:hint="default"/>
      </w:rPr>
    </w:lvl>
    <w:lvl w:ilvl="1" w:tplc="E3805176">
      <w:start w:val="1220"/>
      <w:numFmt w:val="bullet"/>
      <w:lvlText w:val="–"/>
      <w:lvlJc w:val="left"/>
      <w:pPr>
        <w:tabs>
          <w:tab w:val="num" w:pos="1440"/>
        </w:tabs>
        <w:ind w:left="1440" w:hanging="360"/>
      </w:pPr>
      <w:rPr>
        <w:rFonts w:ascii="Arial" w:hAnsi="Arial" w:hint="default"/>
      </w:rPr>
    </w:lvl>
    <w:lvl w:ilvl="2" w:tplc="88EEA954">
      <w:start w:val="1220"/>
      <w:numFmt w:val="bullet"/>
      <w:lvlText w:val="•"/>
      <w:lvlJc w:val="left"/>
      <w:pPr>
        <w:tabs>
          <w:tab w:val="num" w:pos="2160"/>
        </w:tabs>
        <w:ind w:left="2160" w:hanging="360"/>
      </w:pPr>
      <w:rPr>
        <w:rFonts w:ascii="Arial" w:hAnsi="Arial" w:hint="default"/>
      </w:rPr>
    </w:lvl>
    <w:lvl w:ilvl="3" w:tplc="6FACBC0C" w:tentative="1">
      <w:start w:val="1"/>
      <w:numFmt w:val="bullet"/>
      <w:lvlText w:val="•"/>
      <w:lvlJc w:val="left"/>
      <w:pPr>
        <w:tabs>
          <w:tab w:val="num" w:pos="2880"/>
        </w:tabs>
        <w:ind w:left="2880" w:hanging="360"/>
      </w:pPr>
      <w:rPr>
        <w:rFonts w:ascii="Arial" w:hAnsi="Arial" w:hint="default"/>
      </w:rPr>
    </w:lvl>
    <w:lvl w:ilvl="4" w:tplc="A23E9C9C" w:tentative="1">
      <w:start w:val="1"/>
      <w:numFmt w:val="bullet"/>
      <w:lvlText w:val="•"/>
      <w:lvlJc w:val="left"/>
      <w:pPr>
        <w:tabs>
          <w:tab w:val="num" w:pos="3600"/>
        </w:tabs>
        <w:ind w:left="3600" w:hanging="360"/>
      </w:pPr>
      <w:rPr>
        <w:rFonts w:ascii="Arial" w:hAnsi="Arial" w:hint="default"/>
      </w:rPr>
    </w:lvl>
    <w:lvl w:ilvl="5" w:tplc="80804B9C" w:tentative="1">
      <w:start w:val="1"/>
      <w:numFmt w:val="bullet"/>
      <w:lvlText w:val="•"/>
      <w:lvlJc w:val="left"/>
      <w:pPr>
        <w:tabs>
          <w:tab w:val="num" w:pos="4320"/>
        </w:tabs>
        <w:ind w:left="4320" w:hanging="360"/>
      </w:pPr>
      <w:rPr>
        <w:rFonts w:ascii="Arial" w:hAnsi="Arial" w:hint="default"/>
      </w:rPr>
    </w:lvl>
    <w:lvl w:ilvl="6" w:tplc="325688F2" w:tentative="1">
      <w:start w:val="1"/>
      <w:numFmt w:val="bullet"/>
      <w:lvlText w:val="•"/>
      <w:lvlJc w:val="left"/>
      <w:pPr>
        <w:tabs>
          <w:tab w:val="num" w:pos="5040"/>
        </w:tabs>
        <w:ind w:left="5040" w:hanging="360"/>
      </w:pPr>
      <w:rPr>
        <w:rFonts w:ascii="Arial" w:hAnsi="Arial" w:hint="default"/>
      </w:rPr>
    </w:lvl>
    <w:lvl w:ilvl="7" w:tplc="3E6C3958" w:tentative="1">
      <w:start w:val="1"/>
      <w:numFmt w:val="bullet"/>
      <w:lvlText w:val="•"/>
      <w:lvlJc w:val="left"/>
      <w:pPr>
        <w:tabs>
          <w:tab w:val="num" w:pos="5760"/>
        </w:tabs>
        <w:ind w:left="5760" w:hanging="360"/>
      </w:pPr>
      <w:rPr>
        <w:rFonts w:ascii="Arial" w:hAnsi="Arial" w:hint="default"/>
      </w:rPr>
    </w:lvl>
    <w:lvl w:ilvl="8" w:tplc="30F6DE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6D121D"/>
    <w:multiLevelType w:val="hybridMultilevel"/>
    <w:tmpl w:val="469895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A6BAE"/>
    <w:multiLevelType w:val="hybridMultilevel"/>
    <w:tmpl w:val="2DE6450A"/>
    <w:lvl w:ilvl="0" w:tplc="DAE4F072">
      <w:numFmt w:val="bullet"/>
      <w:lvlText w:val=""/>
      <w:lvlJc w:val="left"/>
      <w:pPr>
        <w:ind w:left="720" w:hanging="360"/>
      </w:pPr>
      <w:rPr>
        <w:rFonts w:ascii="Symbol" w:eastAsia="Calibri" w:hAnsi="Symbol" w:cs="Arial" w:hint="default"/>
      </w:rPr>
    </w:lvl>
    <w:lvl w:ilvl="1" w:tplc="129670FA">
      <w:start w:val="4"/>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D5A18"/>
    <w:multiLevelType w:val="hybridMultilevel"/>
    <w:tmpl w:val="6466F918"/>
    <w:lvl w:ilvl="0" w:tplc="15D282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54977"/>
    <w:multiLevelType w:val="hybridMultilevel"/>
    <w:tmpl w:val="2C2E6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D274C9"/>
    <w:multiLevelType w:val="hybridMultilevel"/>
    <w:tmpl w:val="20D2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F0E4C"/>
    <w:multiLevelType w:val="hybridMultilevel"/>
    <w:tmpl w:val="4562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17EFA"/>
    <w:multiLevelType w:val="hybridMultilevel"/>
    <w:tmpl w:val="E9065294"/>
    <w:lvl w:ilvl="0" w:tplc="4CB40D5C">
      <w:start w:val="1"/>
      <w:numFmt w:val="bullet"/>
      <w:lvlText w:val="•"/>
      <w:lvlJc w:val="left"/>
      <w:pPr>
        <w:tabs>
          <w:tab w:val="num" w:pos="720"/>
        </w:tabs>
        <w:ind w:left="720" w:hanging="360"/>
      </w:pPr>
      <w:rPr>
        <w:rFonts w:ascii="Arial" w:hAnsi="Arial" w:hint="default"/>
      </w:rPr>
    </w:lvl>
    <w:lvl w:ilvl="1" w:tplc="C24EDF1C" w:tentative="1">
      <w:start w:val="1"/>
      <w:numFmt w:val="bullet"/>
      <w:lvlText w:val="•"/>
      <w:lvlJc w:val="left"/>
      <w:pPr>
        <w:tabs>
          <w:tab w:val="num" w:pos="1440"/>
        </w:tabs>
        <w:ind w:left="1440" w:hanging="360"/>
      </w:pPr>
      <w:rPr>
        <w:rFonts w:ascii="Arial" w:hAnsi="Arial" w:hint="default"/>
      </w:rPr>
    </w:lvl>
    <w:lvl w:ilvl="2" w:tplc="BD225FA6" w:tentative="1">
      <w:start w:val="1"/>
      <w:numFmt w:val="bullet"/>
      <w:lvlText w:val="•"/>
      <w:lvlJc w:val="left"/>
      <w:pPr>
        <w:tabs>
          <w:tab w:val="num" w:pos="2160"/>
        </w:tabs>
        <w:ind w:left="2160" w:hanging="360"/>
      </w:pPr>
      <w:rPr>
        <w:rFonts w:ascii="Arial" w:hAnsi="Arial" w:hint="default"/>
      </w:rPr>
    </w:lvl>
    <w:lvl w:ilvl="3" w:tplc="FC62D46A" w:tentative="1">
      <w:start w:val="1"/>
      <w:numFmt w:val="bullet"/>
      <w:lvlText w:val="•"/>
      <w:lvlJc w:val="left"/>
      <w:pPr>
        <w:tabs>
          <w:tab w:val="num" w:pos="2880"/>
        </w:tabs>
        <w:ind w:left="2880" w:hanging="360"/>
      </w:pPr>
      <w:rPr>
        <w:rFonts w:ascii="Arial" w:hAnsi="Arial" w:hint="default"/>
      </w:rPr>
    </w:lvl>
    <w:lvl w:ilvl="4" w:tplc="60527DBC" w:tentative="1">
      <w:start w:val="1"/>
      <w:numFmt w:val="bullet"/>
      <w:lvlText w:val="•"/>
      <w:lvlJc w:val="left"/>
      <w:pPr>
        <w:tabs>
          <w:tab w:val="num" w:pos="3600"/>
        </w:tabs>
        <w:ind w:left="3600" w:hanging="360"/>
      </w:pPr>
      <w:rPr>
        <w:rFonts w:ascii="Arial" w:hAnsi="Arial" w:hint="default"/>
      </w:rPr>
    </w:lvl>
    <w:lvl w:ilvl="5" w:tplc="3DB4ADFA" w:tentative="1">
      <w:start w:val="1"/>
      <w:numFmt w:val="bullet"/>
      <w:lvlText w:val="•"/>
      <w:lvlJc w:val="left"/>
      <w:pPr>
        <w:tabs>
          <w:tab w:val="num" w:pos="4320"/>
        </w:tabs>
        <w:ind w:left="4320" w:hanging="360"/>
      </w:pPr>
      <w:rPr>
        <w:rFonts w:ascii="Arial" w:hAnsi="Arial" w:hint="default"/>
      </w:rPr>
    </w:lvl>
    <w:lvl w:ilvl="6" w:tplc="DE526B96" w:tentative="1">
      <w:start w:val="1"/>
      <w:numFmt w:val="bullet"/>
      <w:lvlText w:val="•"/>
      <w:lvlJc w:val="left"/>
      <w:pPr>
        <w:tabs>
          <w:tab w:val="num" w:pos="5040"/>
        </w:tabs>
        <w:ind w:left="5040" w:hanging="360"/>
      </w:pPr>
      <w:rPr>
        <w:rFonts w:ascii="Arial" w:hAnsi="Arial" w:hint="default"/>
      </w:rPr>
    </w:lvl>
    <w:lvl w:ilvl="7" w:tplc="C2109C08" w:tentative="1">
      <w:start w:val="1"/>
      <w:numFmt w:val="bullet"/>
      <w:lvlText w:val="•"/>
      <w:lvlJc w:val="left"/>
      <w:pPr>
        <w:tabs>
          <w:tab w:val="num" w:pos="5760"/>
        </w:tabs>
        <w:ind w:left="5760" w:hanging="360"/>
      </w:pPr>
      <w:rPr>
        <w:rFonts w:ascii="Arial" w:hAnsi="Arial" w:hint="default"/>
      </w:rPr>
    </w:lvl>
    <w:lvl w:ilvl="8" w:tplc="481A8AA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CC0FF6"/>
    <w:multiLevelType w:val="hybridMultilevel"/>
    <w:tmpl w:val="11E4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457D4"/>
    <w:multiLevelType w:val="hybridMultilevel"/>
    <w:tmpl w:val="7BEA2632"/>
    <w:lvl w:ilvl="0" w:tplc="CC66F6BE">
      <w:numFmt w:val="bullet"/>
      <w:lvlText w:val=""/>
      <w:lvlJc w:val="left"/>
      <w:pPr>
        <w:ind w:left="720" w:hanging="360"/>
      </w:pPr>
      <w:rPr>
        <w:rFonts w:ascii="Symbol" w:eastAsia="Calibri" w:hAnsi="Symbo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A017C"/>
    <w:multiLevelType w:val="hybridMultilevel"/>
    <w:tmpl w:val="5940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0EB1"/>
    <w:multiLevelType w:val="hybridMultilevel"/>
    <w:tmpl w:val="5284192E"/>
    <w:lvl w:ilvl="0" w:tplc="DAE4F07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A79F3"/>
    <w:multiLevelType w:val="hybridMultilevel"/>
    <w:tmpl w:val="8098B936"/>
    <w:lvl w:ilvl="0" w:tplc="DAE4F07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
  </w:num>
  <w:num w:numId="3">
    <w:abstractNumId w:val="21"/>
  </w:num>
  <w:num w:numId="4">
    <w:abstractNumId w:val="14"/>
  </w:num>
  <w:num w:numId="5">
    <w:abstractNumId w:val="22"/>
  </w:num>
  <w:num w:numId="6">
    <w:abstractNumId w:val="17"/>
  </w:num>
  <w:num w:numId="7">
    <w:abstractNumId w:val="24"/>
  </w:num>
  <w:num w:numId="8">
    <w:abstractNumId w:val="19"/>
  </w:num>
  <w:num w:numId="9">
    <w:abstractNumId w:val="13"/>
  </w:num>
  <w:num w:numId="10">
    <w:abstractNumId w:val="3"/>
  </w:num>
  <w:num w:numId="11">
    <w:abstractNumId w:val="25"/>
  </w:num>
  <w:num w:numId="12">
    <w:abstractNumId w:val="8"/>
  </w:num>
  <w:num w:numId="13">
    <w:abstractNumId w:val="7"/>
  </w:num>
  <w:num w:numId="14">
    <w:abstractNumId w:val="26"/>
  </w:num>
  <w:num w:numId="15">
    <w:abstractNumId w:val="15"/>
  </w:num>
  <w:num w:numId="16">
    <w:abstractNumId w:val="5"/>
  </w:num>
  <w:num w:numId="17">
    <w:abstractNumId w:val="4"/>
  </w:num>
  <w:num w:numId="18">
    <w:abstractNumId w:val="11"/>
  </w:num>
  <w:num w:numId="19">
    <w:abstractNumId w:val="16"/>
  </w:num>
  <w:num w:numId="20">
    <w:abstractNumId w:val="0"/>
  </w:num>
  <w:num w:numId="21">
    <w:abstractNumId w:val="2"/>
  </w:num>
  <w:num w:numId="22">
    <w:abstractNumId w:val="23"/>
  </w:num>
  <w:num w:numId="23">
    <w:abstractNumId w:val="6"/>
  </w:num>
  <w:num w:numId="24">
    <w:abstractNumId w:val="9"/>
  </w:num>
  <w:num w:numId="25">
    <w:abstractNumId w:val="18"/>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3B"/>
    <w:rsid w:val="0000190F"/>
    <w:rsid w:val="000176FB"/>
    <w:rsid w:val="000270F3"/>
    <w:rsid w:val="00027CAA"/>
    <w:rsid w:val="00030D3B"/>
    <w:rsid w:val="00054638"/>
    <w:rsid w:val="0005481E"/>
    <w:rsid w:val="000663F1"/>
    <w:rsid w:val="0007018A"/>
    <w:rsid w:val="00075E8C"/>
    <w:rsid w:val="00086E42"/>
    <w:rsid w:val="000A6FF0"/>
    <w:rsid w:val="000C6C9E"/>
    <w:rsid w:val="000D2AE9"/>
    <w:rsid w:val="000E1C94"/>
    <w:rsid w:val="000F0E34"/>
    <w:rsid w:val="000F6D1A"/>
    <w:rsid w:val="001028CB"/>
    <w:rsid w:val="00102B5B"/>
    <w:rsid w:val="00105262"/>
    <w:rsid w:val="001118EC"/>
    <w:rsid w:val="00114A79"/>
    <w:rsid w:val="00122571"/>
    <w:rsid w:val="001265AD"/>
    <w:rsid w:val="001335FE"/>
    <w:rsid w:val="00135047"/>
    <w:rsid w:val="00143B96"/>
    <w:rsid w:val="00151D0A"/>
    <w:rsid w:val="001645EA"/>
    <w:rsid w:val="001763AB"/>
    <w:rsid w:val="00190CD3"/>
    <w:rsid w:val="00191F10"/>
    <w:rsid w:val="0019368E"/>
    <w:rsid w:val="00194277"/>
    <w:rsid w:val="001963F5"/>
    <w:rsid w:val="001A2376"/>
    <w:rsid w:val="001A34F5"/>
    <w:rsid w:val="001B1754"/>
    <w:rsid w:val="001B5159"/>
    <w:rsid w:val="001C1E2F"/>
    <w:rsid w:val="001C271D"/>
    <w:rsid w:val="001C57BB"/>
    <w:rsid w:val="001C5C32"/>
    <w:rsid w:val="001D0273"/>
    <w:rsid w:val="001E15E2"/>
    <w:rsid w:val="001F43E8"/>
    <w:rsid w:val="001F5BE9"/>
    <w:rsid w:val="00205C6C"/>
    <w:rsid w:val="00227680"/>
    <w:rsid w:val="0023303A"/>
    <w:rsid w:val="00242384"/>
    <w:rsid w:val="00247418"/>
    <w:rsid w:val="002538C3"/>
    <w:rsid w:val="00255E1A"/>
    <w:rsid w:val="0026223E"/>
    <w:rsid w:val="002660DF"/>
    <w:rsid w:val="0026729B"/>
    <w:rsid w:val="002678EF"/>
    <w:rsid w:val="00267FE1"/>
    <w:rsid w:val="00294AA3"/>
    <w:rsid w:val="002A0D1D"/>
    <w:rsid w:val="002A130F"/>
    <w:rsid w:val="002B3ECF"/>
    <w:rsid w:val="002B5386"/>
    <w:rsid w:val="002B5CCA"/>
    <w:rsid w:val="002E528C"/>
    <w:rsid w:val="002E5CF4"/>
    <w:rsid w:val="002F6E99"/>
    <w:rsid w:val="00314AA7"/>
    <w:rsid w:val="003232C2"/>
    <w:rsid w:val="003315FE"/>
    <w:rsid w:val="003428AB"/>
    <w:rsid w:val="003438FF"/>
    <w:rsid w:val="003453A6"/>
    <w:rsid w:val="003615FB"/>
    <w:rsid w:val="00371784"/>
    <w:rsid w:val="00372D74"/>
    <w:rsid w:val="0037454F"/>
    <w:rsid w:val="00393F51"/>
    <w:rsid w:val="003C09D2"/>
    <w:rsid w:val="003C3C12"/>
    <w:rsid w:val="003F59B6"/>
    <w:rsid w:val="003F7834"/>
    <w:rsid w:val="0040400F"/>
    <w:rsid w:val="00407B7C"/>
    <w:rsid w:val="004162D3"/>
    <w:rsid w:val="00434CC7"/>
    <w:rsid w:val="00436EB2"/>
    <w:rsid w:val="00453348"/>
    <w:rsid w:val="00487A1B"/>
    <w:rsid w:val="004A2EBC"/>
    <w:rsid w:val="004C0D9C"/>
    <w:rsid w:val="004C3E7A"/>
    <w:rsid w:val="004E1E37"/>
    <w:rsid w:val="0050710D"/>
    <w:rsid w:val="00507D8E"/>
    <w:rsid w:val="005118FD"/>
    <w:rsid w:val="005153BE"/>
    <w:rsid w:val="0051543D"/>
    <w:rsid w:val="0054296D"/>
    <w:rsid w:val="0054463F"/>
    <w:rsid w:val="00561357"/>
    <w:rsid w:val="00570A7D"/>
    <w:rsid w:val="005730EE"/>
    <w:rsid w:val="0058122B"/>
    <w:rsid w:val="00585FF0"/>
    <w:rsid w:val="005934BF"/>
    <w:rsid w:val="00594934"/>
    <w:rsid w:val="005D5A5C"/>
    <w:rsid w:val="005F0F92"/>
    <w:rsid w:val="005F1893"/>
    <w:rsid w:val="0060029C"/>
    <w:rsid w:val="00606331"/>
    <w:rsid w:val="006219AF"/>
    <w:rsid w:val="0062690F"/>
    <w:rsid w:val="0063665B"/>
    <w:rsid w:val="00647F62"/>
    <w:rsid w:val="00653AA0"/>
    <w:rsid w:val="00657130"/>
    <w:rsid w:val="00672E96"/>
    <w:rsid w:val="0067580B"/>
    <w:rsid w:val="006758DA"/>
    <w:rsid w:val="00695645"/>
    <w:rsid w:val="006C038C"/>
    <w:rsid w:val="006C0625"/>
    <w:rsid w:val="006C40ED"/>
    <w:rsid w:val="006D1FE3"/>
    <w:rsid w:val="006E3969"/>
    <w:rsid w:val="006E7868"/>
    <w:rsid w:val="006F009A"/>
    <w:rsid w:val="00727191"/>
    <w:rsid w:val="00737B03"/>
    <w:rsid w:val="00747A68"/>
    <w:rsid w:val="00762F4C"/>
    <w:rsid w:val="00764320"/>
    <w:rsid w:val="00766062"/>
    <w:rsid w:val="00772EDA"/>
    <w:rsid w:val="00775DF3"/>
    <w:rsid w:val="0077635B"/>
    <w:rsid w:val="007A5136"/>
    <w:rsid w:val="007B2CAB"/>
    <w:rsid w:val="007C395F"/>
    <w:rsid w:val="007C634C"/>
    <w:rsid w:val="007C7A61"/>
    <w:rsid w:val="007D67FC"/>
    <w:rsid w:val="007E35C6"/>
    <w:rsid w:val="00800C2A"/>
    <w:rsid w:val="00804141"/>
    <w:rsid w:val="00815D15"/>
    <w:rsid w:val="00821590"/>
    <w:rsid w:val="0082232F"/>
    <w:rsid w:val="008253E6"/>
    <w:rsid w:val="00842A09"/>
    <w:rsid w:val="0084361B"/>
    <w:rsid w:val="0084376C"/>
    <w:rsid w:val="008508B9"/>
    <w:rsid w:val="00851ED3"/>
    <w:rsid w:val="00852690"/>
    <w:rsid w:val="00853880"/>
    <w:rsid w:val="0086051C"/>
    <w:rsid w:val="00865AF5"/>
    <w:rsid w:val="0089531E"/>
    <w:rsid w:val="008B0951"/>
    <w:rsid w:val="008B372D"/>
    <w:rsid w:val="008B38EA"/>
    <w:rsid w:val="008B7B7F"/>
    <w:rsid w:val="008C213B"/>
    <w:rsid w:val="008C4B2B"/>
    <w:rsid w:val="008D329B"/>
    <w:rsid w:val="008D5803"/>
    <w:rsid w:val="008F2483"/>
    <w:rsid w:val="00902C9D"/>
    <w:rsid w:val="00904C9A"/>
    <w:rsid w:val="009318C8"/>
    <w:rsid w:val="009338DD"/>
    <w:rsid w:val="009347B4"/>
    <w:rsid w:val="00943FB4"/>
    <w:rsid w:val="00947DC1"/>
    <w:rsid w:val="009532F5"/>
    <w:rsid w:val="00967ECE"/>
    <w:rsid w:val="009A075E"/>
    <w:rsid w:val="009A349C"/>
    <w:rsid w:val="009A48F5"/>
    <w:rsid w:val="009B08B1"/>
    <w:rsid w:val="009B1B6F"/>
    <w:rsid w:val="009C0009"/>
    <w:rsid w:val="009C69A1"/>
    <w:rsid w:val="009D3E00"/>
    <w:rsid w:val="009D408E"/>
    <w:rsid w:val="009D4940"/>
    <w:rsid w:val="009E48B3"/>
    <w:rsid w:val="009E6029"/>
    <w:rsid w:val="009F3664"/>
    <w:rsid w:val="009F54D3"/>
    <w:rsid w:val="009F751E"/>
    <w:rsid w:val="00A13CDD"/>
    <w:rsid w:val="00A15F11"/>
    <w:rsid w:val="00A21E7E"/>
    <w:rsid w:val="00A237E1"/>
    <w:rsid w:val="00A37AB7"/>
    <w:rsid w:val="00A430A6"/>
    <w:rsid w:val="00A50F03"/>
    <w:rsid w:val="00A6033B"/>
    <w:rsid w:val="00A7240B"/>
    <w:rsid w:val="00A72D83"/>
    <w:rsid w:val="00A73284"/>
    <w:rsid w:val="00A82E1F"/>
    <w:rsid w:val="00A91FE1"/>
    <w:rsid w:val="00A945A7"/>
    <w:rsid w:val="00AA24E6"/>
    <w:rsid w:val="00AA39D1"/>
    <w:rsid w:val="00AA477E"/>
    <w:rsid w:val="00AA5CE1"/>
    <w:rsid w:val="00AC7AAA"/>
    <w:rsid w:val="00AE2BCB"/>
    <w:rsid w:val="00AE5316"/>
    <w:rsid w:val="00AF6A99"/>
    <w:rsid w:val="00B05E07"/>
    <w:rsid w:val="00B218C3"/>
    <w:rsid w:val="00B235D1"/>
    <w:rsid w:val="00B37E8D"/>
    <w:rsid w:val="00B37FA0"/>
    <w:rsid w:val="00B4418C"/>
    <w:rsid w:val="00B45819"/>
    <w:rsid w:val="00B53AD0"/>
    <w:rsid w:val="00B53EF5"/>
    <w:rsid w:val="00B65CEA"/>
    <w:rsid w:val="00B861AF"/>
    <w:rsid w:val="00B90205"/>
    <w:rsid w:val="00B952DB"/>
    <w:rsid w:val="00BA195F"/>
    <w:rsid w:val="00BA1D02"/>
    <w:rsid w:val="00BB2741"/>
    <w:rsid w:val="00BC522E"/>
    <w:rsid w:val="00BD43EC"/>
    <w:rsid w:val="00BD454B"/>
    <w:rsid w:val="00BE0396"/>
    <w:rsid w:val="00BE4752"/>
    <w:rsid w:val="00BE5EFD"/>
    <w:rsid w:val="00C04A9E"/>
    <w:rsid w:val="00C137FB"/>
    <w:rsid w:val="00C15D5D"/>
    <w:rsid w:val="00C20382"/>
    <w:rsid w:val="00C41442"/>
    <w:rsid w:val="00C567E2"/>
    <w:rsid w:val="00C6351F"/>
    <w:rsid w:val="00C80480"/>
    <w:rsid w:val="00C828FF"/>
    <w:rsid w:val="00C87762"/>
    <w:rsid w:val="00CA4F0F"/>
    <w:rsid w:val="00CC12B3"/>
    <w:rsid w:val="00CE2A7C"/>
    <w:rsid w:val="00CE4F25"/>
    <w:rsid w:val="00CE6EF3"/>
    <w:rsid w:val="00CF3D5B"/>
    <w:rsid w:val="00D23B9C"/>
    <w:rsid w:val="00D35391"/>
    <w:rsid w:val="00D40293"/>
    <w:rsid w:val="00D4114E"/>
    <w:rsid w:val="00D44BD4"/>
    <w:rsid w:val="00D536CD"/>
    <w:rsid w:val="00D7293E"/>
    <w:rsid w:val="00D72F88"/>
    <w:rsid w:val="00D742C7"/>
    <w:rsid w:val="00D749AC"/>
    <w:rsid w:val="00D843DC"/>
    <w:rsid w:val="00D9260C"/>
    <w:rsid w:val="00DA6B44"/>
    <w:rsid w:val="00DB28C7"/>
    <w:rsid w:val="00DB47B3"/>
    <w:rsid w:val="00DD07E3"/>
    <w:rsid w:val="00DE13B9"/>
    <w:rsid w:val="00DE15CC"/>
    <w:rsid w:val="00E05A0A"/>
    <w:rsid w:val="00E5241E"/>
    <w:rsid w:val="00E56B45"/>
    <w:rsid w:val="00E6086A"/>
    <w:rsid w:val="00E64D5F"/>
    <w:rsid w:val="00E7084B"/>
    <w:rsid w:val="00E82237"/>
    <w:rsid w:val="00E822CE"/>
    <w:rsid w:val="00EA74C0"/>
    <w:rsid w:val="00EB600B"/>
    <w:rsid w:val="00EC40FC"/>
    <w:rsid w:val="00ED387B"/>
    <w:rsid w:val="00ED4EE0"/>
    <w:rsid w:val="00ED5AFE"/>
    <w:rsid w:val="00EE475B"/>
    <w:rsid w:val="00EE77F5"/>
    <w:rsid w:val="00F15357"/>
    <w:rsid w:val="00F15B87"/>
    <w:rsid w:val="00F24214"/>
    <w:rsid w:val="00F304B2"/>
    <w:rsid w:val="00F40989"/>
    <w:rsid w:val="00F5392A"/>
    <w:rsid w:val="00F61AFB"/>
    <w:rsid w:val="00F804AB"/>
    <w:rsid w:val="00F90E51"/>
    <w:rsid w:val="00F93123"/>
    <w:rsid w:val="00F975F3"/>
    <w:rsid w:val="00FA0C28"/>
    <w:rsid w:val="00FC7C9D"/>
    <w:rsid w:val="00FD4776"/>
    <w:rsid w:val="00FD5C94"/>
    <w:rsid w:val="00FF4214"/>
    <w:rsid w:val="00FF4384"/>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EBD5F81-5BDE-4D12-BD15-BDF962D0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3B"/>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B45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2E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237"/>
    <w:pPr>
      <w:tabs>
        <w:tab w:val="center" w:pos="4680"/>
        <w:tab w:val="right" w:pos="10440"/>
      </w:tabs>
    </w:pPr>
  </w:style>
  <w:style w:type="character" w:customStyle="1" w:styleId="HeaderChar">
    <w:name w:val="Header Char"/>
    <w:basedOn w:val="DefaultParagraphFont"/>
    <w:link w:val="Header"/>
    <w:uiPriority w:val="99"/>
    <w:rsid w:val="00E82237"/>
    <w:rPr>
      <w:rFonts w:ascii="Calibri" w:eastAsia="Times New Roman" w:hAnsi="Calibri" w:cs="Times New Roman"/>
    </w:rPr>
  </w:style>
  <w:style w:type="paragraph" w:styleId="Footer">
    <w:name w:val="footer"/>
    <w:basedOn w:val="Normal"/>
    <w:link w:val="FooterChar"/>
    <w:uiPriority w:val="99"/>
    <w:unhideWhenUsed/>
    <w:rsid w:val="00762F4C"/>
    <w:pPr>
      <w:tabs>
        <w:tab w:val="center" w:pos="4680"/>
        <w:tab w:val="right" w:pos="9360"/>
      </w:tabs>
    </w:pPr>
  </w:style>
  <w:style w:type="character" w:customStyle="1" w:styleId="FooterChar">
    <w:name w:val="Footer Char"/>
    <w:basedOn w:val="DefaultParagraphFont"/>
    <w:link w:val="Footer"/>
    <w:uiPriority w:val="99"/>
    <w:rsid w:val="00762F4C"/>
    <w:rPr>
      <w:rFonts w:ascii="Calibri" w:eastAsia="Times New Roman" w:hAnsi="Calibri" w:cs="Times New Roman"/>
    </w:rPr>
  </w:style>
  <w:style w:type="paragraph" w:styleId="BalloonText">
    <w:name w:val="Balloon Text"/>
    <w:basedOn w:val="Normal"/>
    <w:link w:val="BalloonTextChar"/>
    <w:uiPriority w:val="99"/>
    <w:semiHidden/>
    <w:unhideWhenUsed/>
    <w:rsid w:val="00B53AD0"/>
    <w:rPr>
      <w:rFonts w:ascii="Tahoma" w:hAnsi="Tahoma" w:cs="Tahoma"/>
      <w:sz w:val="16"/>
      <w:szCs w:val="16"/>
    </w:rPr>
  </w:style>
  <w:style w:type="character" w:customStyle="1" w:styleId="BalloonTextChar">
    <w:name w:val="Balloon Text Char"/>
    <w:basedOn w:val="DefaultParagraphFont"/>
    <w:link w:val="BalloonText"/>
    <w:uiPriority w:val="99"/>
    <w:semiHidden/>
    <w:rsid w:val="00B53AD0"/>
    <w:rPr>
      <w:rFonts w:ascii="Tahoma" w:eastAsia="Times New Roman" w:hAnsi="Tahoma" w:cs="Tahoma"/>
      <w:sz w:val="16"/>
      <w:szCs w:val="16"/>
    </w:rPr>
  </w:style>
  <w:style w:type="paragraph" w:styleId="ListParagraph">
    <w:name w:val="List Paragraph"/>
    <w:basedOn w:val="Normal"/>
    <w:uiPriority w:val="34"/>
    <w:qFormat/>
    <w:rsid w:val="00695645"/>
    <w:pPr>
      <w:ind w:left="720"/>
      <w:contextualSpacing/>
    </w:pPr>
  </w:style>
  <w:style w:type="paragraph" w:styleId="NormalWeb">
    <w:name w:val="Normal (Web)"/>
    <w:basedOn w:val="Normal"/>
    <w:uiPriority w:val="99"/>
    <w:unhideWhenUsed/>
    <w:rsid w:val="002B3ECF"/>
    <w:pPr>
      <w:spacing w:before="100" w:beforeAutospacing="1" w:after="100" w:afterAutospacing="1"/>
    </w:pPr>
    <w:rPr>
      <w:rFonts w:ascii="Times New Roman" w:hAnsi="Times New Roman"/>
      <w:sz w:val="24"/>
      <w:szCs w:val="24"/>
    </w:rPr>
  </w:style>
  <w:style w:type="character" w:styleId="Hyperlink">
    <w:name w:val="Hyperlink"/>
    <w:basedOn w:val="DefaultParagraphFont"/>
    <w:rsid w:val="00DE13B9"/>
    <w:rPr>
      <w:color w:val="0000FF"/>
      <w:u w:val="single"/>
    </w:rPr>
  </w:style>
  <w:style w:type="paragraph" w:styleId="PlainText">
    <w:name w:val="Plain Text"/>
    <w:basedOn w:val="Normal"/>
    <w:link w:val="PlainTextChar"/>
    <w:uiPriority w:val="99"/>
    <w:unhideWhenUsed/>
    <w:rsid w:val="00DE13B9"/>
    <w:rPr>
      <w:rFonts w:ascii="Consolas" w:eastAsia="Calibri" w:hAnsi="Consolas"/>
      <w:sz w:val="21"/>
      <w:szCs w:val="21"/>
    </w:rPr>
  </w:style>
  <w:style w:type="character" w:customStyle="1" w:styleId="PlainTextChar">
    <w:name w:val="Plain Text Char"/>
    <w:basedOn w:val="DefaultParagraphFont"/>
    <w:link w:val="PlainText"/>
    <w:uiPriority w:val="99"/>
    <w:rsid w:val="00DE13B9"/>
    <w:rPr>
      <w:rFonts w:ascii="Consolas" w:eastAsia="Calibri" w:hAnsi="Consolas" w:cs="Times New Roman"/>
      <w:sz w:val="21"/>
      <w:szCs w:val="21"/>
    </w:rPr>
  </w:style>
  <w:style w:type="paragraph" w:customStyle="1" w:styleId="Default">
    <w:name w:val="Default"/>
    <w:rsid w:val="00A72D83"/>
    <w:pPr>
      <w:autoSpaceDE w:val="0"/>
      <w:autoSpaceDN w:val="0"/>
      <w:adjustRightInd w:val="0"/>
      <w:spacing w:after="0" w:line="240" w:lineRule="auto"/>
    </w:pPr>
    <w:rPr>
      <w:rFonts w:ascii="Arial" w:hAnsi="Arial" w:cs="Arial"/>
      <w:color w:val="000000"/>
      <w:sz w:val="24"/>
      <w:szCs w:val="24"/>
    </w:rPr>
  </w:style>
  <w:style w:type="character" w:customStyle="1" w:styleId="body">
    <w:name w:val="body"/>
    <w:basedOn w:val="DefaultParagraphFont"/>
    <w:rsid w:val="00453348"/>
  </w:style>
  <w:style w:type="character" w:styleId="CommentReference">
    <w:name w:val="annotation reference"/>
    <w:basedOn w:val="DefaultParagraphFont"/>
    <w:uiPriority w:val="99"/>
    <w:semiHidden/>
    <w:unhideWhenUsed/>
    <w:rsid w:val="00FD5C94"/>
    <w:rPr>
      <w:sz w:val="16"/>
      <w:szCs w:val="16"/>
    </w:rPr>
  </w:style>
  <w:style w:type="paragraph" w:styleId="CommentText">
    <w:name w:val="annotation text"/>
    <w:basedOn w:val="Normal"/>
    <w:link w:val="CommentTextChar"/>
    <w:uiPriority w:val="99"/>
    <w:semiHidden/>
    <w:unhideWhenUsed/>
    <w:rsid w:val="00FD5C94"/>
    <w:rPr>
      <w:sz w:val="20"/>
      <w:szCs w:val="20"/>
    </w:rPr>
  </w:style>
  <w:style w:type="character" w:customStyle="1" w:styleId="CommentTextChar">
    <w:name w:val="Comment Text Char"/>
    <w:basedOn w:val="DefaultParagraphFont"/>
    <w:link w:val="CommentText"/>
    <w:uiPriority w:val="99"/>
    <w:semiHidden/>
    <w:rsid w:val="00FD5C9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C94"/>
    <w:rPr>
      <w:b/>
      <w:bCs/>
    </w:rPr>
  </w:style>
  <w:style w:type="character" w:customStyle="1" w:styleId="CommentSubjectChar">
    <w:name w:val="Comment Subject Char"/>
    <w:basedOn w:val="CommentTextChar"/>
    <w:link w:val="CommentSubject"/>
    <w:uiPriority w:val="99"/>
    <w:semiHidden/>
    <w:rsid w:val="00FD5C94"/>
    <w:rPr>
      <w:rFonts w:ascii="Calibri" w:eastAsia="Times New Roman" w:hAnsi="Calibri" w:cs="Times New Roman"/>
      <w:b/>
      <w:bCs/>
      <w:sz w:val="20"/>
      <w:szCs w:val="20"/>
    </w:rPr>
  </w:style>
  <w:style w:type="character" w:customStyle="1" w:styleId="Heading2Char">
    <w:name w:val="Heading 2 Char"/>
    <w:basedOn w:val="DefaultParagraphFont"/>
    <w:link w:val="Heading2"/>
    <w:uiPriority w:val="9"/>
    <w:rsid w:val="00A82E1F"/>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A82E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E1F"/>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A82E1F"/>
    <w:rPr>
      <w:b/>
      <w:bCs/>
      <w:smallCaps/>
      <w:color w:val="4F81BD" w:themeColor="accent1"/>
      <w:spacing w:val="5"/>
    </w:rPr>
  </w:style>
  <w:style w:type="character" w:customStyle="1" w:styleId="Heading1Char">
    <w:name w:val="Heading 1 Char"/>
    <w:basedOn w:val="DefaultParagraphFont"/>
    <w:link w:val="Heading1"/>
    <w:uiPriority w:val="9"/>
    <w:rsid w:val="00B4581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B45819"/>
    <w:pPr>
      <w:spacing w:after="120"/>
    </w:pPr>
  </w:style>
  <w:style w:type="character" w:customStyle="1" w:styleId="BodyTextChar">
    <w:name w:val="Body Text Char"/>
    <w:basedOn w:val="DefaultParagraphFont"/>
    <w:link w:val="BodyText"/>
    <w:uiPriority w:val="99"/>
    <w:rsid w:val="00B45819"/>
    <w:rPr>
      <w:rFonts w:ascii="Calibri" w:eastAsia="Times New Roman" w:hAnsi="Calibri" w:cs="Times New Roman"/>
    </w:rPr>
  </w:style>
  <w:style w:type="paragraph" w:customStyle="1" w:styleId="Body0">
    <w:name w:val="Body"/>
    <w:rsid w:val="003438F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7659">
      <w:bodyDiv w:val="1"/>
      <w:marLeft w:val="0"/>
      <w:marRight w:val="0"/>
      <w:marTop w:val="0"/>
      <w:marBottom w:val="0"/>
      <w:divBdr>
        <w:top w:val="none" w:sz="0" w:space="0" w:color="auto"/>
        <w:left w:val="none" w:sz="0" w:space="0" w:color="auto"/>
        <w:bottom w:val="none" w:sz="0" w:space="0" w:color="auto"/>
        <w:right w:val="none" w:sz="0" w:space="0" w:color="auto"/>
      </w:divBdr>
      <w:divsChild>
        <w:div w:id="485315557">
          <w:marLeft w:val="0"/>
          <w:marRight w:val="0"/>
          <w:marTop w:val="0"/>
          <w:marBottom w:val="0"/>
          <w:divBdr>
            <w:top w:val="none" w:sz="0" w:space="0" w:color="auto"/>
            <w:left w:val="none" w:sz="0" w:space="0" w:color="auto"/>
            <w:bottom w:val="none" w:sz="0" w:space="0" w:color="auto"/>
            <w:right w:val="none" w:sz="0" w:space="0" w:color="auto"/>
          </w:divBdr>
          <w:divsChild>
            <w:div w:id="992484345">
              <w:marLeft w:val="0"/>
              <w:marRight w:val="0"/>
              <w:marTop w:val="0"/>
              <w:marBottom w:val="210"/>
              <w:divBdr>
                <w:top w:val="none" w:sz="0" w:space="0" w:color="auto"/>
                <w:left w:val="none" w:sz="0" w:space="0" w:color="auto"/>
                <w:bottom w:val="none" w:sz="0" w:space="0" w:color="auto"/>
                <w:right w:val="none" w:sz="0" w:space="0" w:color="auto"/>
              </w:divBdr>
              <w:divsChild>
                <w:div w:id="1874725450">
                  <w:marLeft w:val="0"/>
                  <w:marRight w:val="0"/>
                  <w:marTop w:val="0"/>
                  <w:marBottom w:val="0"/>
                  <w:divBdr>
                    <w:top w:val="none" w:sz="0" w:space="0" w:color="auto"/>
                    <w:left w:val="none" w:sz="0" w:space="0" w:color="auto"/>
                    <w:bottom w:val="none" w:sz="0" w:space="0" w:color="auto"/>
                    <w:right w:val="none" w:sz="0" w:space="0" w:color="auto"/>
                  </w:divBdr>
                  <w:divsChild>
                    <w:div w:id="1518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29983">
      <w:bodyDiv w:val="1"/>
      <w:marLeft w:val="0"/>
      <w:marRight w:val="0"/>
      <w:marTop w:val="0"/>
      <w:marBottom w:val="0"/>
      <w:divBdr>
        <w:top w:val="none" w:sz="0" w:space="0" w:color="auto"/>
        <w:left w:val="none" w:sz="0" w:space="0" w:color="auto"/>
        <w:bottom w:val="none" w:sz="0" w:space="0" w:color="auto"/>
        <w:right w:val="none" w:sz="0" w:space="0" w:color="auto"/>
      </w:divBdr>
    </w:div>
    <w:div w:id="1465350846">
      <w:bodyDiv w:val="1"/>
      <w:marLeft w:val="0"/>
      <w:marRight w:val="0"/>
      <w:marTop w:val="0"/>
      <w:marBottom w:val="0"/>
      <w:divBdr>
        <w:top w:val="none" w:sz="0" w:space="0" w:color="auto"/>
        <w:left w:val="none" w:sz="0" w:space="0" w:color="auto"/>
        <w:bottom w:val="none" w:sz="0" w:space="0" w:color="auto"/>
        <w:right w:val="none" w:sz="0" w:space="0" w:color="auto"/>
      </w:divBdr>
      <w:divsChild>
        <w:div w:id="935289912">
          <w:marLeft w:val="0"/>
          <w:marRight w:val="0"/>
          <w:marTop w:val="0"/>
          <w:marBottom w:val="0"/>
          <w:divBdr>
            <w:top w:val="none" w:sz="0" w:space="0" w:color="auto"/>
            <w:left w:val="none" w:sz="0" w:space="0" w:color="auto"/>
            <w:bottom w:val="none" w:sz="0" w:space="0" w:color="auto"/>
            <w:right w:val="none" w:sz="0" w:space="0" w:color="auto"/>
          </w:divBdr>
          <w:divsChild>
            <w:div w:id="1812097480">
              <w:marLeft w:val="0"/>
              <w:marRight w:val="0"/>
              <w:marTop w:val="0"/>
              <w:marBottom w:val="210"/>
              <w:divBdr>
                <w:top w:val="none" w:sz="0" w:space="0" w:color="auto"/>
                <w:left w:val="none" w:sz="0" w:space="0" w:color="auto"/>
                <w:bottom w:val="none" w:sz="0" w:space="0" w:color="auto"/>
                <w:right w:val="none" w:sz="0" w:space="0" w:color="auto"/>
              </w:divBdr>
              <w:divsChild>
                <w:div w:id="1653825075">
                  <w:marLeft w:val="0"/>
                  <w:marRight w:val="0"/>
                  <w:marTop w:val="0"/>
                  <w:marBottom w:val="0"/>
                  <w:divBdr>
                    <w:top w:val="none" w:sz="0" w:space="0" w:color="auto"/>
                    <w:left w:val="none" w:sz="0" w:space="0" w:color="auto"/>
                    <w:bottom w:val="none" w:sz="0" w:space="0" w:color="auto"/>
                    <w:right w:val="none" w:sz="0" w:space="0" w:color="auto"/>
                  </w:divBdr>
                  <w:divsChild>
                    <w:div w:id="16895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48450-FF28-4211-AD50-5DC6B9FE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2EECACC3.dotm</Template>
  <TotalTime>0</TotalTime>
  <Pages>2</Pages>
  <Words>309</Words>
  <Characters>1763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United States Army</dc:creator>
  <cp:lastModifiedBy>Smith, Jason Tyler CTR USARMY 5 SIG CMD (US)</cp:lastModifiedBy>
  <cp:revision>2</cp:revision>
  <cp:lastPrinted>2020-01-28T13:15:00Z</cp:lastPrinted>
  <dcterms:created xsi:type="dcterms:W3CDTF">2020-01-29T15:00:00Z</dcterms:created>
  <dcterms:modified xsi:type="dcterms:W3CDTF">2020-01-29T15:00:00Z</dcterms:modified>
</cp:coreProperties>
</file>